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A" w:rsidRDefault="009E60BA">
      <w:pPr>
        <w:keepNext/>
        <w:keepLines/>
        <w:spacing w:after="85" w:line="280" w:lineRule="auto"/>
        <w:jc w:val="center"/>
        <w:rPr>
          <w:rFonts w:ascii="Trebuchet MS" w:hAnsi="Trebuchet MS" w:cs="Trebuchet MS"/>
          <w:b/>
          <w:color w:val="000000"/>
          <w:sz w:val="28"/>
          <w:u w:val="single"/>
        </w:rPr>
      </w:pPr>
      <w:r>
        <w:rPr>
          <w:rFonts w:ascii="Trebuchet MS" w:hAnsi="Trebuchet MS" w:cs="Trebuchet MS"/>
          <w:b/>
          <w:color w:val="000000"/>
          <w:sz w:val="36"/>
        </w:rPr>
        <w:t>НАШ ДОМ - РОДНАЯ ПРИРОДА</w:t>
      </w:r>
    </w:p>
    <w:p w:rsidR="009E60BA" w:rsidRDefault="009E60BA">
      <w:pPr>
        <w:keepNext/>
        <w:keepLines/>
        <w:spacing w:after="85" w:line="280" w:lineRule="auto"/>
        <w:jc w:val="center"/>
        <w:rPr>
          <w:rFonts w:ascii="Trebuchet MS" w:hAnsi="Trebuchet MS" w:cs="Trebuchet MS"/>
          <w:b/>
          <w:i/>
          <w:color w:val="000000"/>
          <w:sz w:val="28"/>
          <w:u w:val="single"/>
        </w:rPr>
      </w:pPr>
    </w:p>
    <w:p w:rsidR="009E60BA" w:rsidRDefault="009E60BA">
      <w:pPr>
        <w:spacing w:after="113"/>
        <w:ind w:left="1680"/>
        <w:jc w:val="righ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Учить надо так, чтобы люди, насколько это возможно, приобретали знания не из книг, но из неба и земли, из дубов и буков, то есть знали и изучали самые вещи, а не чужие только наблюдения и свидетельства о вещах.</w:t>
      </w:r>
    </w:p>
    <w:p w:rsidR="009E60BA" w:rsidRPr="003D449A" w:rsidRDefault="009E60BA" w:rsidP="003D449A">
      <w:pPr>
        <w:spacing w:after="152"/>
        <w:jc w:val="right"/>
        <w:rPr>
          <w:rFonts w:ascii="Times New Roman" w:hAnsi="Times New Roman"/>
          <w:i/>
          <w:color w:val="000000"/>
          <w:sz w:val="24"/>
          <w:u w:val="single"/>
        </w:rPr>
      </w:pPr>
      <w:r>
        <w:rPr>
          <w:rFonts w:ascii="Times New Roman" w:hAnsi="Times New Roman"/>
          <w:i/>
          <w:color w:val="000000"/>
          <w:sz w:val="24"/>
        </w:rPr>
        <w:t xml:space="preserve">Ян </w:t>
      </w:r>
      <w:proofErr w:type="spellStart"/>
      <w:r>
        <w:rPr>
          <w:rFonts w:ascii="Times New Roman" w:hAnsi="Times New Roman"/>
          <w:i/>
          <w:color w:val="000000"/>
          <w:sz w:val="24"/>
        </w:rPr>
        <w:t>Амос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Коменский</w:t>
      </w:r>
    </w:p>
    <w:p w:rsidR="009E60BA" w:rsidRDefault="009E60BA">
      <w:pPr>
        <w:spacing w:after="60" w:line="259" w:lineRule="auto"/>
        <w:ind w:firstLine="53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переводе с древнегреческого языка «экология» — это наука о доме, жилище («</w:t>
      </w:r>
      <w:proofErr w:type="spellStart"/>
      <w:r>
        <w:rPr>
          <w:rFonts w:ascii="Times New Roman" w:hAnsi="Times New Roman"/>
          <w:color w:val="000000"/>
          <w:sz w:val="28"/>
        </w:rPr>
        <w:t>ойкос</w:t>
      </w:r>
      <w:proofErr w:type="spellEnd"/>
      <w:r>
        <w:rPr>
          <w:rFonts w:ascii="Times New Roman" w:hAnsi="Times New Roman"/>
          <w:color w:val="000000"/>
          <w:sz w:val="28"/>
        </w:rPr>
        <w:t>»— дом, «логос» — наука). Возникнув еще в прошлом столетии как часть зоологии, экология определялась как наука о взаимоотношениях живых организмов с окружающей средой и друг с другом. Сейчас это направление называется биологической или классической экологией. По мере развития общества эта наука все больше приобретала социальное значение и в нашем столетии вышла за рамки естественных наук. В середине XX в. экология обрела широкую известность среди всех людей, независимо от их специальности. Она стала наукой, которая должна помочь людям выжить, сделать их среду обитания приемлемой для существования. К сожалению, общество осознало это, когда уже стали ощутимы отрицательные последствия потребительского отношения людей к природе, когда на планете практически не осталось уголков нетронутой природы, когда состояние среды обитания отрицательно сказалось на здоровье огромного количества людей.</w:t>
      </w:r>
    </w:p>
    <w:p w:rsidR="009E60BA" w:rsidRDefault="009E60BA">
      <w:pPr>
        <w:spacing w:after="56" w:line="259" w:lineRule="auto"/>
        <w:ind w:firstLine="53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последние годы бурно развиваются новые направления экологии — социальная экология, рассматривающая взаимоотношения общества и природы, прикладная экология (или охрана природы), экология человека и другие. Ученые перестали ограничиваться рассмотрением проблемы «организм — среда» и перешли к изучению проблемы «человек — природа».</w:t>
      </w:r>
    </w:p>
    <w:p w:rsidR="009E60BA" w:rsidRDefault="009E60BA">
      <w:pPr>
        <w:spacing w:after="56"/>
        <w:ind w:firstLine="533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r>
        <w:rPr>
          <w:rFonts w:ascii="Times New Roman" w:hAnsi="Times New Roman"/>
          <w:color w:val="000000"/>
          <w:sz w:val="28"/>
        </w:rPr>
        <w:t xml:space="preserve">Существование различных направлений экологии должно учитываться и при отборе содержания экологического образования дошкольников. Кроме того, нельзя забывать и о мировоззренческом значении экологии, ее связи со всеми сторонами жизни — историей, культурой, географией и т.п. </w:t>
      </w:r>
    </w:p>
    <w:p w:rsidR="009E60BA" w:rsidRDefault="009E60BA" w:rsidP="003D449A">
      <w:pPr>
        <w:spacing w:line="259" w:lineRule="auto"/>
        <w:ind w:firstLine="53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наше время наблюдается процесс отчуждения человека (ребенка) от природы, которое проявляется в разных формах. </w:t>
      </w:r>
      <w:bookmarkEnd w:id="0"/>
      <w:r>
        <w:rPr>
          <w:rFonts w:ascii="Times New Roman" w:hAnsi="Times New Roman"/>
          <w:color w:val="000000"/>
          <w:sz w:val="28"/>
        </w:rPr>
        <w:t xml:space="preserve">Быстрый рост городов и, соответственно, численности городского населения привел к тому, что многие дети живут в практически искусственной среде, не имеют возможности общаться с природными объектами. Изо дня в день они видят серые монотонные здания, чувствуют под ногами асфальт, дышат выхлопными газами автомобилей, видят искусственные цветы дома и в детском саду, «воспитывают» электронных зверушек вместо собак и кошек. Многие родители ограничивают места для прогулок с детьми двором: проще всего вывести ребенка на площадку с песком сомнительной чистоты (очень </w:t>
      </w:r>
      <w:r>
        <w:rPr>
          <w:rFonts w:ascii="Times New Roman" w:hAnsi="Times New Roman"/>
          <w:color w:val="000000"/>
          <w:sz w:val="28"/>
        </w:rPr>
        <w:lastRenderedPageBreak/>
        <w:t>часто песочницы активно «используют» для своих целей кошки и собаки), оставить его копаться в песке, а самим пообщаться с соседями. Причем часто невдалеке от дома находится сквер, парк и даже лесопарк — великолепные условия для общения ребенка с природой, для его познавательного развития. Однако многим родителям это даже не приходит в голову. Большинство из них не выводят детей за пределы своего двора. Хорошо еще, если детская площадка не расположена вблизи оживленной автотрассы, что часто бывает в больших городах. В противном случае ребенок еще и дышит на «оздоровительной» прогулке загрязненным воздухом, возится в песке, возможно, содержащем высокую концентрацию тяжелых металлов. Неслучайно процент болеющих детей в городах намного выше, чем в сельской местности. Наверное, многие родители, узнав о тесной связи здоровья с окружающей средой, об экологической ситуации в своем районе, нашли бы возможность выделить время для прогулок в более безопасном и интересном для ребенка месте.</w:t>
      </w:r>
    </w:p>
    <w:p w:rsidR="009E60BA" w:rsidRDefault="009E60BA">
      <w:pPr>
        <w:spacing w:line="259" w:lineRule="auto"/>
        <w:ind w:firstLine="53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Одна из задач экологического воспитания — сформировать положительное отношение к экологии, к окружающему миру. Изобилие отрицательных фактов, изложенных к тому же эмоционально негативно, производит на ребенка сильное отрицательное впечатление и может привести к развитию неврозов, появлению страхов. Так, по рассказам педагогов, один мальчик, прослушав, как убивают бельков (детенышей тюленей), в течение нескольких дней находился в подавленном состоянии и даже плакал, затем сочинил стихи. Главное, из-за чего он переживал — невозможность хоть как- то помочь животным.</w:t>
      </w:r>
    </w:p>
    <w:p w:rsidR="009E60BA" w:rsidRDefault="009E60BA" w:rsidP="003D449A">
      <w:pPr>
        <w:spacing w:after="39"/>
        <w:rPr>
          <w:rFonts w:ascii="Times New Roman" w:hAnsi="Times New Roman"/>
          <w:color w:val="000000"/>
          <w:sz w:val="28"/>
        </w:rPr>
      </w:pPr>
    </w:p>
    <w:p w:rsidR="009E60BA" w:rsidRDefault="009E60BA" w:rsidP="003D449A">
      <w:pPr>
        <w:spacing w:after="39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Окружающая среда</w:t>
      </w:r>
    </w:p>
    <w:p w:rsidR="009E60BA" w:rsidRPr="003D449A" w:rsidRDefault="009E60BA" w:rsidP="003D449A">
      <w:pPr>
        <w:spacing w:line="259" w:lineRule="auto"/>
        <w:ind w:right="2680"/>
        <w:jc w:val="both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 xml:space="preserve"> Все — от тополя у забора </w:t>
      </w:r>
    </w:p>
    <w:p w:rsidR="009E60BA" w:rsidRPr="003D449A" w:rsidRDefault="009E60BA" w:rsidP="003D449A">
      <w:pPr>
        <w:spacing w:line="259" w:lineRule="auto"/>
        <w:ind w:right="2680"/>
        <w:jc w:val="both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 xml:space="preserve">До большого темного бора </w:t>
      </w:r>
    </w:p>
    <w:p w:rsidR="009E60BA" w:rsidRPr="003D449A" w:rsidRDefault="009E60BA" w:rsidP="003D449A">
      <w:pPr>
        <w:spacing w:line="259" w:lineRule="auto"/>
        <w:ind w:right="2680"/>
        <w:jc w:val="both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И от озера до пруда —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Окружающая среда.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И еще и медведь, и лось,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 xml:space="preserve">И котенок Васька, </w:t>
      </w:r>
      <w:proofErr w:type="gramStart"/>
      <w:r w:rsidRPr="003D449A">
        <w:rPr>
          <w:rFonts w:ascii="Times New Roman" w:hAnsi="Times New Roman"/>
          <w:color w:val="000000"/>
          <w:sz w:val="24"/>
          <w:szCs w:val="24"/>
        </w:rPr>
        <w:t>небось</w:t>
      </w:r>
      <w:proofErr w:type="gramEnd"/>
      <w:r w:rsidRPr="003D449A">
        <w:rPr>
          <w:rFonts w:ascii="Times New Roman" w:hAnsi="Times New Roman"/>
          <w:color w:val="000000"/>
          <w:sz w:val="24"/>
          <w:szCs w:val="24"/>
        </w:rPr>
        <w:t>?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Даже муха — вот это да! —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Окружающая среда.</w:t>
      </w:r>
    </w:p>
    <w:p w:rsidR="009E60BA" w:rsidRPr="003D449A" w:rsidRDefault="009E60BA" w:rsidP="003D449A">
      <w:pPr>
        <w:spacing w:line="259" w:lineRule="auto"/>
        <w:ind w:right="2420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 xml:space="preserve">Я люблю на озере тишь </w:t>
      </w:r>
    </w:p>
    <w:p w:rsidR="009E60BA" w:rsidRPr="003D449A" w:rsidRDefault="009E60BA" w:rsidP="003D449A">
      <w:pPr>
        <w:spacing w:line="259" w:lineRule="auto"/>
        <w:ind w:right="2420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И в саду отражения крыш,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Брать чернику люблю в лесу,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Барсука люблю и лису.</w:t>
      </w:r>
    </w:p>
    <w:p w:rsidR="009E60BA" w:rsidRPr="003D449A" w:rsidRDefault="009E60BA" w:rsidP="003D449A">
      <w:pPr>
        <w:spacing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Я люблю тебя навсегда,</w:t>
      </w:r>
    </w:p>
    <w:p w:rsidR="009E60BA" w:rsidRPr="003D449A" w:rsidRDefault="009E60BA" w:rsidP="003D449A">
      <w:pPr>
        <w:spacing w:after="120" w:line="259" w:lineRule="auto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Окружающая среда!</w:t>
      </w:r>
    </w:p>
    <w:p w:rsidR="009E60BA" w:rsidRPr="004A1802" w:rsidRDefault="009E60BA" w:rsidP="004A1802">
      <w:pPr>
        <w:spacing w:after="120" w:line="259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 w:rsidRPr="003D449A">
        <w:rPr>
          <w:rFonts w:ascii="Times New Roman" w:hAnsi="Times New Roman"/>
          <w:color w:val="000000"/>
          <w:sz w:val="24"/>
          <w:szCs w:val="24"/>
        </w:rPr>
        <w:t>(Фадеева Л.)</w:t>
      </w:r>
    </w:p>
    <w:p w:rsidR="009E60BA" w:rsidRDefault="009E60BA">
      <w:pPr>
        <w:spacing w:after="60" w:line="259" w:lineRule="auto"/>
        <w:ind w:firstLine="5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Опыт показывает, что уже в старшем дошкольном возрасте дети без особых усилий усваивают комплекс экологических знаний, если знания </w:t>
      </w:r>
      <w:r>
        <w:rPr>
          <w:rFonts w:ascii="Times New Roman" w:hAnsi="Times New Roman"/>
          <w:color w:val="000000"/>
          <w:sz w:val="28"/>
        </w:rPr>
        <w:lastRenderedPageBreak/>
        <w:t>преподносятся в доступной, увлекательной форме. Как уже отмечалось, современные дошкольники получают большой объем информации о природе из телепередач, книг, журналов, однако эти сведения разрознены и не всегда точны. Задача педагога — в процессе обучения активизировать этот запас знаний и привести его в систему.</w:t>
      </w:r>
    </w:p>
    <w:p w:rsidR="009E60BA" w:rsidRDefault="009E60BA">
      <w:pPr>
        <w:spacing w:after="60" w:line="259" w:lineRule="auto"/>
        <w:ind w:firstLine="5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наши дни в дошкольных учреждениях детей интенсивно обучают математике, русскому и иностранному языкам. В то же время бытует мнение, что в экологическом образовании знания такого большого значения не имеют, а основной акцент необходимо делать на воспитании бережного отношения к природе, выработке трудовых навыков в природных условиях. Конечно, эмоциональное отношение детей к объектам природы, знакомство с рядом животных, растений, уход за ними играют большую роль в формировании экологически грамотных представлений об окружающей среде. Однако этого недостаточно: детям нужен минимум элементарных экологических знаний, которые помогут им понять необходимость вести себя экологически грамотно. Сочетание эмоционального отношения к природе и знаний о ней даст гораздо больший эффект.</w:t>
      </w:r>
    </w:p>
    <w:p w:rsidR="009E60BA" w:rsidRDefault="009E60BA">
      <w:pPr>
        <w:spacing w:line="259" w:lineRule="auto"/>
        <w:jc w:val="both"/>
        <w:rPr>
          <w:rFonts w:ascii="Times New Roman" w:hAnsi="Times New Roman"/>
          <w:color w:val="000000"/>
          <w:sz w:val="28"/>
        </w:rPr>
      </w:pPr>
    </w:p>
    <w:p w:rsidR="009E60BA" w:rsidRDefault="009E60BA">
      <w:pPr>
        <w:spacing w:after="33"/>
        <w:ind w:left="500"/>
        <w:rPr>
          <w:rFonts w:ascii="Times New Roman" w:hAnsi="Times New Roman"/>
          <w:i/>
          <w:color w:val="000000"/>
          <w:sz w:val="28"/>
        </w:rPr>
      </w:pPr>
    </w:p>
    <w:p w:rsidR="009E60BA" w:rsidRDefault="009E60BA">
      <w:pPr>
        <w:spacing w:after="93"/>
        <w:ind w:left="500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Дом под крышей голубой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Словно крыша над землею,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Голубые небеса.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 под крышей голубою 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Реки, горы и леса.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Океаны, пароходы,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поляны, и цветы,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Страны все, и все народы,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И, конечно, я и ты.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Кружит в небе голубом 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Наш огромный круглый дом.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 одною голубою 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Общей крышей мы живем.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Дом под крышей голубой 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просторный, и большой.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Дом кружится возле Солнца,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Чтобы было нам тепло,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Чтобы каждое оконце </w:t>
      </w:r>
    </w:p>
    <w:p w:rsidR="009E60BA" w:rsidRDefault="009E60BA">
      <w:pPr>
        <w:spacing w:line="259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Осветить оно могло.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Чтобы жили мы на свете,</w:t>
      </w:r>
    </w:p>
    <w:p w:rsidR="009E60BA" w:rsidRDefault="009E60BA">
      <w:pPr>
        <w:spacing w:line="259" w:lineRule="auto"/>
        <w:ind w:left="5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 ругаясь, не грозя,</w:t>
      </w:r>
    </w:p>
    <w:p w:rsidR="009E60BA" w:rsidRDefault="009E60BA" w:rsidP="004A1802">
      <w:pPr>
        <w:spacing w:after="304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 хорошие соседи </w:t>
      </w:r>
    </w:p>
    <w:p w:rsidR="009E60BA" w:rsidRDefault="009E60BA" w:rsidP="004A1802">
      <w:pPr>
        <w:spacing w:after="304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Или добрые друзья.</w:t>
      </w:r>
    </w:p>
    <w:p w:rsidR="009E60BA" w:rsidRDefault="009E60BA">
      <w:pPr>
        <w:spacing w:after="304" w:line="264" w:lineRule="auto"/>
        <w:ind w:left="500" w:right="24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(Орлов В.)</w:t>
      </w:r>
    </w:p>
    <w:p w:rsidR="009E60BA" w:rsidRDefault="009E60BA">
      <w:pPr>
        <w:spacing w:line="259" w:lineRule="auto"/>
        <w:ind w:left="520" w:hanging="120"/>
        <w:jc w:val="both"/>
        <w:rPr>
          <w:rFonts w:ascii="Times New Roman" w:hAnsi="Times New Roman"/>
          <w:color w:val="000000"/>
          <w:sz w:val="28"/>
        </w:rPr>
      </w:pPr>
    </w:p>
    <w:p w:rsidR="009E60BA" w:rsidRDefault="009E60BA">
      <w:pPr>
        <w:spacing w:line="259" w:lineRule="auto"/>
        <w:jc w:val="both"/>
        <w:rPr>
          <w:rFonts w:ascii="Times New Roman" w:hAnsi="Times New Roman"/>
          <w:color w:val="000000"/>
          <w:sz w:val="28"/>
        </w:rPr>
      </w:pPr>
    </w:p>
    <w:p w:rsidR="009E60BA" w:rsidRDefault="009E60BA">
      <w:pPr>
        <w:spacing w:after="152"/>
        <w:rPr>
          <w:rFonts w:ascii="Trebuchet MS" w:hAnsi="Trebuchet MS" w:cs="Trebuchet MS"/>
          <w:i/>
          <w:color w:val="000000"/>
          <w:u w:val="single"/>
        </w:rPr>
      </w:pPr>
    </w:p>
    <w:sectPr w:rsidR="009E60BA" w:rsidSect="0053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1E3"/>
    <w:rsid w:val="001101E3"/>
    <w:rsid w:val="003D449A"/>
    <w:rsid w:val="004A1802"/>
    <w:rsid w:val="00535D34"/>
    <w:rsid w:val="00691583"/>
    <w:rsid w:val="009E60BA"/>
    <w:rsid w:val="00B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ДОМ - РОДНАЯ ПРИРОДА</dc:title>
  <dc:subject/>
  <dc:creator/>
  <cp:keywords/>
  <dc:description/>
  <cp:lastModifiedBy>OLGA</cp:lastModifiedBy>
  <cp:revision>3</cp:revision>
  <dcterms:created xsi:type="dcterms:W3CDTF">2020-02-05T06:19:00Z</dcterms:created>
  <dcterms:modified xsi:type="dcterms:W3CDTF">2020-10-29T10:56:00Z</dcterms:modified>
</cp:coreProperties>
</file>